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CBB5" w14:textId="77777777" w:rsidR="0064166F" w:rsidRPr="0064166F" w:rsidRDefault="0064166F" w:rsidP="0064166F">
      <w:pPr>
        <w:rPr>
          <w:rFonts w:ascii="Aleo" w:hAnsi="Aleo"/>
        </w:rPr>
      </w:pPr>
      <w:r w:rsidRPr="0064166F">
        <w:rPr>
          <w:rFonts w:ascii="Aleo" w:hAnsi="Aleo"/>
          <w:b/>
          <w:bCs/>
        </w:rPr>
        <w:t>FOR IMMEDIATE RELEASE </w:t>
      </w:r>
    </w:p>
    <w:p w14:paraId="17CE9E5F" w14:textId="77777777" w:rsidR="0064166F" w:rsidRPr="0064166F" w:rsidRDefault="0064166F" w:rsidP="0064166F">
      <w:pPr>
        <w:rPr>
          <w:rFonts w:ascii="Aleo" w:hAnsi="Aleo"/>
        </w:rPr>
      </w:pPr>
      <w:r w:rsidRPr="0064166F">
        <w:rPr>
          <w:rFonts w:ascii="Aleo" w:hAnsi="Aleo"/>
          <w:b/>
          <w:bCs/>
        </w:rPr>
        <w:t>Aug.12, 2025</w:t>
      </w:r>
      <w:r w:rsidRPr="0064166F">
        <w:rPr>
          <w:rFonts w:ascii="Aleo" w:hAnsi="Aleo"/>
        </w:rPr>
        <w:t> </w:t>
      </w:r>
    </w:p>
    <w:p w14:paraId="128EEE7D" w14:textId="0D14D727" w:rsidR="0064166F" w:rsidRPr="0064166F" w:rsidRDefault="0064166F" w:rsidP="0064166F">
      <w:pPr>
        <w:rPr>
          <w:rFonts w:ascii="Aleo" w:hAnsi="Aleo"/>
        </w:rPr>
      </w:pPr>
      <w:r w:rsidRPr="0064166F">
        <w:rPr>
          <w:rFonts w:ascii="Aleo" w:hAnsi="Aleo"/>
          <w:b/>
          <w:bCs/>
        </w:rPr>
        <w:t xml:space="preserve">Contact: </w:t>
      </w:r>
      <w:r w:rsidRPr="0064166F">
        <w:rPr>
          <w:rFonts w:ascii="Aleo" w:hAnsi="Aleo"/>
        </w:rPr>
        <w:t xml:space="preserve">Matt McCain | Public Information Officer| 225-964-7697 | </w:t>
      </w:r>
      <w:hyperlink r:id="rId7" w:tgtFrame="_blank" w:history="1">
        <w:r w:rsidRPr="0064166F">
          <w:rPr>
            <w:rStyle w:val="Hyperlink"/>
            <w:rFonts w:ascii="Aleo" w:hAnsi="Aleo"/>
          </w:rPr>
          <w:t>mmccain1@ebrschools.org</w:t>
        </w:r>
      </w:hyperlink>
      <w:r w:rsidRPr="0064166F">
        <w:rPr>
          <w:rFonts w:ascii="Aleo" w:hAnsi="Aleo"/>
        </w:rPr>
        <w:t> </w:t>
      </w:r>
    </w:p>
    <w:p w14:paraId="105FEFAE" w14:textId="7D0B9E91" w:rsidR="0064166F" w:rsidRDefault="0064166F" w:rsidP="0064166F">
      <w:pPr>
        <w:jc w:val="center"/>
        <w:rPr>
          <w:rFonts w:ascii="Aleo" w:hAnsi="Aleo"/>
          <w:b/>
          <w:bCs/>
        </w:rPr>
      </w:pPr>
      <w:r w:rsidRPr="0064166F">
        <w:rPr>
          <w:rFonts w:ascii="Aleo" w:hAnsi="Aleo"/>
          <w:b/>
          <w:bCs/>
        </w:rPr>
        <w:t xml:space="preserve">Seven EBR Schools Awarded </w:t>
      </w:r>
      <w:r>
        <w:rPr>
          <w:rFonts w:ascii="Aleo" w:hAnsi="Aleo"/>
          <w:b/>
          <w:bCs/>
        </w:rPr>
        <w:t xml:space="preserve">$50,000 </w:t>
      </w:r>
      <w:r w:rsidRPr="0064166F">
        <w:rPr>
          <w:rFonts w:ascii="Aleo" w:hAnsi="Aleo"/>
          <w:b/>
          <w:bCs/>
        </w:rPr>
        <w:t>Grants for Safety, Security Upgrades</w:t>
      </w:r>
    </w:p>
    <w:p w14:paraId="4B7A9783" w14:textId="77777777" w:rsidR="0064166F" w:rsidRPr="0064166F" w:rsidRDefault="0064166F" w:rsidP="0064166F">
      <w:pPr>
        <w:rPr>
          <w:rFonts w:ascii="Aleo" w:hAnsi="Aleo"/>
        </w:rPr>
      </w:pPr>
      <w:r w:rsidRPr="0064166F">
        <w:rPr>
          <w:rFonts w:ascii="Aleo" w:hAnsi="Aleo"/>
          <w:b/>
          <w:bCs/>
        </w:rPr>
        <w:t>BATON ROUGE, LA —</w:t>
      </w:r>
      <w:r w:rsidRPr="0064166F">
        <w:rPr>
          <w:rFonts w:ascii="Aleo" w:hAnsi="Aleo"/>
        </w:rPr>
        <w:t xml:space="preserve"> The Governor’s Office of Homeland Security and Emergency Preparedness (GOHSEP) has awarded $350,000 in funding to seven East Baton Rouge Parish schools to support critical safety and security upgrades. </w:t>
      </w:r>
    </w:p>
    <w:p w14:paraId="39136A5C" w14:textId="77777777" w:rsidR="0064166F" w:rsidRPr="0064166F" w:rsidRDefault="0064166F" w:rsidP="0064166F">
      <w:pPr>
        <w:rPr>
          <w:rFonts w:ascii="Aleo" w:hAnsi="Aleo"/>
        </w:rPr>
      </w:pPr>
      <w:r w:rsidRPr="0064166F">
        <w:rPr>
          <w:rFonts w:ascii="Aleo" w:hAnsi="Aleo"/>
        </w:rPr>
        <w:t>The grant will help improve protection measures by allocating $50,000 to each of the following school sites:</w:t>
      </w:r>
    </w:p>
    <w:p w14:paraId="38E4293C" w14:textId="77777777" w:rsidR="0064166F" w:rsidRPr="0064166F" w:rsidRDefault="0064166F" w:rsidP="0064166F">
      <w:pPr>
        <w:numPr>
          <w:ilvl w:val="0"/>
          <w:numId w:val="9"/>
        </w:numPr>
        <w:rPr>
          <w:rFonts w:ascii="Aleo" w:hAnsi="Aleo"/>
        </w:rPr>
      </w:pPr>
      <w:r w:rsidRPr="0064166F">
        <w:rPr>
          <w:rFonts w:ascii="Aleo" w:hAnsi="Aleo"/>
        </w:rPr>
        <w:t>LaBelle Aire Elementary</w:t>
      </w:r>
    </w:p>
    <w:p w14:paraId="240EA629" w14:textId="77777777" w:rsidR="0064166F" w:rsidRPr="0064166F" w:rsidRDefault="0064166F" w:rsidP="0064166F">
      <w:pPr>
        <w:numPr>
          <w:ilvl w:val="0"/>
          <w:numId w:val="9"/>
        </w:numPr>
        <w:rPr>
          <w:rFonts w:ascii="Aleo" w:hAnsi="Aleo"/>
        </w:rPr>
      </w:pPr>
      <w:r w:rsidRPr="0064166F">
        <w:rPr>
          <w:rFonts w:ascii="Aleo" w:hAnsi="Aleo"/>
        </w:rPr>
        <w:t>McKinley Middle</w:t>
      </w:r>
    </w:p>
    <w:p w14:paraId="610931AF" w14:textId="77777777" w:rsidR="0064166F" w:rsidRPr="0064166F" w:rsidRDefault="0064166F" w:rsidP="0064166F">
      <w:pPr>
        <w:numPr>
          <w:ilvl w:val="0"/>
          <w:numId w:val="9"/>
        </w:numPr>
        <w:rPr>
          <w:rFonts w:ascii="Aleo" w:hAnsi="Aleo"/>
        </w:rPr>
      </w:pPr>
      <w:r w:rsidRPr="0064166F">
        <w:rPr>
          <w:rFonts w:ascii="Aleo" w:hAnsi="Aleo"/>
        </w:rPr>
        <w:t>Claiborne Elementary</w:t>
      </w:r>
    </w:p>
    <w:p w14:paraId="38C3E8A8" w14:textId="77777777" w:rsidR="0064166F" w:rsidRPr="0064166F" w:rsidRDefault="0064166F" w:rsidP="0064166F">
      <w:pPr>
        <w:numPr>
          <w:ilvl w:val="0"/>
          <w:numId w:val="9"/>
        </w:numPr>
        <w:rPr>
          <w:rFonts w:ascii="Aleo" w:hAnsi="Aleo"/>
        </w:rPr>
      </w:pPr>
      <w:r w:rsidRPr="0064166F">
        <w:rPr>
          <w:rFonts w:ascii="Aleo" w:hAnsi="Aleo"/>
        </w:rPr>
        <w:t>Belaire High</w:t>
      </w:r>
    </w:p>
    <w:p w14:paraId="4EC145F4" w14:textId="77777777" w:rsidR="0064166F" w:rsidRPr="0064166F" w:rsidRDefault="0064166F" w:rsidP="0064166F">
      <w:pPr>
        <w:numPr>
          <w:ilvl w:val="0"/>
          <w:numId w:val="9"/>
        </w:numPr>
        <w:rPr>
          <w:rFonts w:ascii="Aleo" w:hAnsi="Aleo"/>
        </w:rPr>
      </w:pPr>
      <w:r w:rsidRPr="0064166F">
        <w:rPr>
          <w:rFonts w:ascii="Aleo" w:hAnsi="Aleo"/>
        </w:rPr>
        <w:t>Park Elementary</w:t>
      </w:r>
    </w:p>
    <w:p w14:paraId="67A58212" w14:textId="77777777" w:rsidR="0064166F" w:rsidRPr="0064166F" w:rsidRDefault="0064166F" w:rsidP="0064166F">
      <w:pPr>
        <w:numPr>
          <w:ilvl w:val="0"/>
          <w:numId w:val="9"/>
        </w:numPr>
        <w:rPr>
          <w:rFonts w:ascii="Aleo" w:hAnsi="Aleo"/>
        </w:rPr>
      </w:pPr>
      <w:r w:rsidRPr="0064166F">
        <w:rPr>
          <w:rFonts w:ascii="Aleo" w:hAnsi="Aleo"/>
        </w:rPr>
        <w:t>Southeast Middle</w:t>
      </w:r>
    </w:p>
    <w:p w14:paraId="537BE3F9" w14:textId="77777777" w:rsidR="0064166F" w:rsidRPr="0064166F" w:rsidRDefault="0064166F" w:rsidP="0064166F">
      <w:pPr>
        <w:numPr>
          <w:ilvl w:val="0"/>
          <w:numId w:val="9"/>
        </w:numPr>
        <w:rPr>
          <w:rFonts w:ascii="Aleo" w:hAnsi="Aleo"/>
        </w:rPr>
      </w:pPr>
      <w:r w:rsidRPr="0064166F">
        <w:rPr>
          <w:rFonts w:ascii="Aleo" w:hAnsi="Aleo"/>
        </w:rPr>
        <w:t>Glen Oaks High</w:t>
      </w:r>
    </w:p>
    <w:p w14:paraId="52E5B5D3" w14:textId="77777777" w:rsidR="0064166F" w:rsidRPr="0064166F" w:rsidRDefault="0064166F" w:rsidP="0064166F">
      <w:pPr>
        <w:rPr>
          <w:rFonts w:ascii="Aleo" w:hAnsi="Aleo"/>
        </w:rPr>
      </w:pPr>
      <w:r w:rsidRPr="0064166F">
        <w:rPr>
          <w:rFonts w:ascii="Aleo" w:hAnsi="Aleo"/>
        </w:rPr>
        <w:t>This initiative represents a significant investment in strengthening physical security and enhancing campus crisis response capabilities. Planned upgrades include the installation of advanced Visitor Management Systems to better monitor and regulate campus access; 2-way radios for immediate and coordinated communication; and door alarms to alert staff to unauthorized access at key entry points.</w:t>
      </w:r>
    </w:p>
    <w:p w14:paraId="517D4ED8" w14:textId="77777777" w:rsidR="0064166F" w:rsidRPr="0064166F" w:rsidRDefault="0064166F" w:rsidP="0064166F">
      <w:pPr>
        <w:rPr>
          <w:rFonts w:ascii="Aleo" w:hAnsi="Aleo"/>
        </w:rPr>
      </w:pPr>
      <w:r w:rsidRPr="0064166F">
        <w:rPr>
          <w:rFonts w:ascii="Aleo" w:hAnsi="Aleo"/>
        </w:rPr>
        <w:t>Additional improvements involve the placement of wayfinding safety signage to guide visitors and reinforce security protocols, as well as the installation of fencing and gates to establish clear boundaries and control campus access. Security cameras will also be added to provide ongoing surveillance and critical support for incident investigations.</w:t>
      </w:r>
    </w:p>
    <w:p w14:paraId="63FE99A4" w14:textId="1908E07A" w:rsidR="0064166F" w:rsidRDefault="0064166F" w:rsidP="0064166F">
      <w:pPr>
        <w:rPr>
          <w:rFonts w:ascii="Aleo" w:hAnsi="Aleo"/>
        </w:rPr>
      </w:pPr>
      <w:r w:rsidRPr="0064166F">
        <w:rPr>
          <w:rFonts w:ascii="Aleo" w:hAnsi="Aleo"/>
        </w:rPr>
        <w:t>Together, these comprehensive measures are designed to reduce potential risks, promote safer learning environments and ensure a more secure experience for students, staff and visitors across the district.</w:t>
      </w:r>
    </w:p>
    <w:sectPr w:rsidR="0064166F" w:rsidSect="00FE14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C0D04" w14:textId="77777777" w:rsidR="001A7892" w:rsidRDefault="001A7892" w:rsidP="00AD26D8">
      <w:pPr>
        <w:spacing w:after="0" w:line="240" w:lineRule="auto"/>
      </w:pPr>
      <w:r>
        <w:separator/>
      </w:r>
    </w:p>
  </w:endnote>
  <w:endnote w:type="continuationSeparator" w:id="0">
    <w:p w14:paraId="0ECFBE31" w14:textId="77777777" w:rsidR="001A7892" w:rsidRDefault="001A7892" w:rsidP="00AD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leo">
    <w:charset w:val="00"/>
    <w:family w:val="auto"/>
    <w:pitch w:val="variable"/>
    <w:sig w:usb0="00000007" w:usb1="00000000" w:usb2="00000000" w:usb3="00000000" w:csb0="00000083" w:csb1="00000000"/>
  </w:font>
  <w:font w:name="Visby CF">
    <w:altName w:val="Calibri"/>
    <w:panose1 w:val="00000000000000000000"/>
    <w:charset w:val="4D"/>
    <w:family w:val="auto"/>
    <w:notTrueType/>
    <w:pitch w:val="variable"/>
    <w:sig w:usb0="000000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C067" w14:textId="77777777" w:rsidR="003C420B" w:rsidRDefault="003C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FC7" w14:textId="76F4488B" w:rsidR="002B428C" w:rsidRDefault="005042D8">
    <w:pPr>
      <w:pStyle w:val="Footer"/>
    </w:pPr>
    <w:r>
      <w:rPr>
        <w:noProof/>
      </w:rPr>
      <mc:AlternateContent>
        <mc:Choice Requires="wps">
          <w:drawing>
            <wp:anchor distT="0" distB="0" distL="114300" distR="114300" simplePos="0" relativeHeight="251660288" behindDoc="0" locked="0" layoutInCell="1" allowOverlap="1" wp14:anchorId="5EB8F91A" wp14:editId="211F47E2">
              <wp:simplePos x="0" y="0"/>
              <wp:positionH relativeFrom="column">
                <wp:posOffset>-870992</wp:posOffset>
              </wp:positionH>
              <wp:positionV relativeFrom="paragraph">
                <wp:posOffset>251688</wp:posOffset>
              </wp:positionV>
              <wp:extent cx="2406700" cy="833933"/>
              <wp:effectExtent l="0" t="0" r="0" b="0"/>
              <wp:wrapNone/>
              <wp:docPr id="216838109" name="Text Box 3"/>
              <wp:cNvGraphicFramePr/>
              <a:graphic xmlns:a="http://schemas.openxmlformats.org/drawingml/2006/main">
                <a:graphicData uri="http://schemas.microsoft.com/office/word/2010/wordprocessingShape">
                  <wps:wsp>
                    <wps:cNvSpPr txBox="1"/>
                    <wps:spPr>
                      <a:xfrm>
                        <a:off x="0" y="0"/>
                        <a:ext cx="2406700" cy="833933"/>
                      </a:xfrm>
                      <a:prstGeom prst="rect">
                        <a:avLst/>
                      </a:prstGeom>
                      <a:noFill/>
                      <a:ln w="6350">
                        <a:noFill/>
                      </a:ln>
                    </wps:spPr>
                    <wps:txbx>
                      <w:txbxContent>
                        <w:p w14:paraId="75273517" w14:textId="5825BFB3" w:rsidR="005042D8" w:rsidRPr="003C420B" w:rsidRDefault="003C420B" w:rsidP="005042D8">
                          <w:pPr>
                            <w:spacing w:after="0" w:line="240" w:lineRule="auto"/>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14:paraId="7C2CB44E"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14:paraId="5A0E0567"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14:paraId="66F21E00"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14:paraId="7175E12E" w14:textId="77777777" w:rsidR="005042D8" w:rsidRPr="007206B5" w:rsidRDefault="005042D8" w:rsidP="005042D8">
                          <w:pPr>
                            <w:spacing w:after="0" w:line="240" w:lineRule="auto"/>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F91A" id="_x0000_t202" coordsize="21600,21600" o:spt="202" path="m,l,21600r21600,l21600,xe">
              <v:stroke joinstyle="miter"/>
              <v:path gradientshapeok="t" o:connecttype="rect"/>
            </v:shapetype>
            <v:shape id="Text Box 3" o:spid="_x0000_s1026" type="#_x0000_t202" style="position:absolute;margin-left:-68.6pt;margin-top:19.8pt;width:189.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MGQIAAC4EAAAOAAAAZHJzL2Uyb0RvYy54bWysU8tu2zAQvBfoPxC815Itx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03R2m2KIY+wuy+6zLJRJLn8b6/w3AQ0JRkEt0hLR&#10;Yoe1833qKSU007CqlYrUKE3ags6ymzT+cI5gcaWxx2XWYPlu2w0LbKE84l4Wesqd4asam6+Z86/M&#10;Isc4L+rWv+AhFWATGCxKKrC//nYf8hF6jFLSomYK6n7umRWUqO8aSbkfT6dBZNGZ3txO0LHXke11&#10;RO+bR0BZjvGFGB7NkO/VyZQWmneU9zJ0xRDTHHsXlHt7ch59r2V8IFwslzENhWWYX+uN4aF4ADSA&#10;+9a9M2sGBjxy9wwnfbH8AxF9bk/Fcu9B1pGlAHGP64A8ijLyPDygoPprP2ZdnvniNwAAAP//AwBQ&#10;SwMEFAAGAAgAAAAhALganzPiAAAACwEAAA8AAABkcnMvZG93bnJldi54bWxMj8FOwzAQRO9I/IO1&#10;SFxQ6yStGhriVKgSUg65tCAkbm68xFFjO9huGv6e5QTH1T7NvCl3sxnYhD70zgpIlwkwtK1Tve0E&#10;vL2+LB6BhSitkoOzKOAbA+yq25tSFspd7QGnY+wYhdhQSAE6xrHgPLQajQxLN6Kl36fzRkY6fceV&#10;l1cKNwPPkmTDjewtNWg54l5jez5ejIDpvV6rw6Sjf9g3dVKfm6/8oxHi/m5+fgIWcY5/MPzqkzpU&#10;5HRyF6sCGwQs0lWeEStgtd0AIyJbpzTmRGiebIFXJf+/ofoBAAD//wMAUEsBAi0AFAAGAAgAAAAh&#10;ALaDOJL+AAAA4QEAABMAAAAAAAAAAAAAAAAAAAAAAFtDb250ZW50X1R5cGVzXS54bWxQSwECLQAU&#10;AAYACAAAACEAOP0h/9YAAACUAQAACwAAAAAAAAAAAAAAAAAvAQAAX3JlbHMvLnJlbHNQSwECLQAU&#10;AAYACAAAACEAwgYTDBkCAAAuBAAADgAAAAAAAAAAAAAAAAAuAgAAZHJzL2Uyb0RvYy54bWxQSwEC&#10;LQAUAAYACAAAACEAuBqfM+IAAAALAQAADwAAAAAAAAAAAAAAAABzBAAAZHJzL2Rvd25yZXYueG1s&#10;UEsFBgAAAAAEAAQA8wAAAIIFAAAAAA==&#10;" filled="f" stroked="f" strokeweight=".5pt">
              <v:textbox>
                <w:txbxContent>
                  <w:p w14:paraId="75273517" w14:textId="5825BFB3" w:rsidR="005042D8" w:rsidRPr="003C420B" w:rsidRDefault="003C420B" w:rsidP="005042D8">
                    <w:pPr>
                      <w:spacing w:after="0" w:line="240" w:lineRule="auto"/>
                      <w:jc w:val="center"/>
                      <w:rPr>
                        <w:rFonts w:ascii="Aleo" w:hAnsi="Aleo"/>
                        <w:color w:val="153D63" w:themeColor="text2" w:themeTint="E6"/>
                        <w:sz w:val="18"/>
                        <w:szCs w:val="18"/>
                      </w:rPr>
                    </w:pPr>
                    <w:r w:rsidRPr="003C420B">
                      <w:rPr>
                        <w:rFonts w:ascii="Aleo" w:hAnsi="Aleo"/>
                        <w:color w:val="153D63" w:themeColor="text2" w:themeTint="E6"/>
                        <w:sz w:val="18"/>
                        <w:szCs w:val="18"/>
                      </w:rPr>
                      <w:t>East Baton Rouge Parish School System</w:t>
                    </w:r>
                  </w:p>
                  <w:p w14:paraId="7C2CB44E"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1050 South Foster Drive</w:t>
                    </w:r>
                  </w:p>
                  <w:p w14:paraId="5A0E0567"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Baton Rouge, Louisiana 70806</w:t>
                    </w:r>
                  </w:p>
                  <w:p w14:paraId="66F21E00" w14:textId="77777777" w:rsidR="005042D8" w:rsidRPr="007206B5" w:rsidRDefault="005042D8" w:rsidP="005042D8">
                    <w:pPr>
                      <w:spacing w:after="0" w:line="240" w:lineRule="auto"/>
                      <w:jc w:val="center"/>
                      <w:rPr>
                        <w:rFonts w:ascii="Visby CF" w:hAnsi="Visby CF"/>
                        <w:color w:val="153D63" w:themeColor="text2" w:themeTint="E6"/>
                        <w:sz w:val="16"/>
                        <w:szCs w:val="16"/>
                      </w:rPr>
                    </w:pPr>
                    <w:r w:rsidRPr="007206B5">
                      <w:rPr>
                        <w:rFonts w:ascii="Visby CF" w:hAnsi="Visby CF"/>
                        <w:color w:val="153D63" w:themeColor="text2" w:themeTint="E6"/>
                        <w:sz w:val="16"/>
                        <w:szCs w:val="16"/>
                      </w:rPr>
                      <w:t>Office: (225) 922-5400</w:t>
                    </w:r>
                  </w:p>
                  <w:p w14:paraId="7175E12E" w14:textId="77777777" w:rsidR="005042D8" w:rsidRPr="007206B5" w:rsidRDefault="005042D8" w:rsidP="005042D8">
                    <w:pPr>
                      <w:spacing w:after="0" w:line="240" w:lineRule="auto"/>
                      <w:jc w:val="center"/>
                      <w:rPr>
                        <w:rFonts w:ascii="Visby CF" w:hAnsi="Visby CF"/>
                        <w:i/>
                        <w:iCs/>
                        <w:color w:val="153D63" w:themeColor="text2" w:themeTint="E6"/>
                        <w:sz w:val="16"/>
                        <w:szCs w:val="16"/>
                      </w:rPr>
                    </w:pPr>
                    <w:r w:rsidRPr="007206B5">
                      <w:rPr>
                        <w:rFonts w:ascii="Visby CF" w:hAnsi="Visby CF"/>
                        <w:i/>
                        <w:iCs/>
                        <w:color w:val="153D63" w:themeColor="text2" w:themeTint="E6"/>
                        <w:sz w:val="16"/>
                        <w:szCs w:val="16"/>
                      </w:rPr>
                      <w:t>communications@ebrschools.org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2DA7" w14:textId="77777777" w:rsidR="003C420B" w:rsidRDefault="003C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A2954" w14:textId="77777777" w:rsidR="001A7892" w:rsidRDefault="001A7892" w:rsidP="00AD26D8">
      <w:pPr>
        <w:spacing w:after="0" w:line="240" w:lineRule="auto"/>
      </w:pPr>
      <w:r>
        <w:separator/>
      </w:r>
    </w:p>
  </w:footnote>
  <w:footnote w:type="continuationSeparator" w:id="0">
    <w:p w14:paraId="7F9020D9" w14:textId="77777777" w:rsidR="001A7892" w:rsidRDefault="001A7892" w:rsidP="00AD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AFBC" w14:textId="77777777" w:rsidR="003C420B" w:rsidRDefault="003C4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3E4C" w14:textId="5E4E2528" w:rsidR="00AD26D8" w:rsidRDefault="00AD26D8">
    <w:pPr>
      <w:pStyle w:val="Header"/>
    </w:pPr>
    <w:r>
      <w:rPr>
        <w:noProof/>
      </w:rPr>
      <w:drawing>
        <wp:anchor distT="0" distB="0" distL="114300" distR="114300" simplePos="0" relativeHeight="251658240" behindDoc="1" locked="0" layoutInCell="1" allowOverlap="1" wp14:anchorId="453360E6" wp14:editId="2861CCA4">
          <wp:simplePos x="0" y="0"/>
          <wp:positionH relativeFrom="margin">
            <wp:posOffset>-907085</wp:posOffset>
          </wp:positionH>
          <wp:positionV relativeFrom="margin">
            <wp:posOffset>-1093140</wp:posOffset>
          </wp:positionV>
          <wp:extent cx="7762548" cy="10045651"/>
          <wp:effectExtent l="0" t="0" r="0" b="635"/>
          <wp:wrapNone/>
          <wp:docPr id="85520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0558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2548" cy="100456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2B47" w14:textId="77777777" w:rsidR="003C420B" w:rsidRDefault="003C4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9B"/>
    <w:multiLevelType w:val="multilevel"/>
    <w:tmpl w:val="4B1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34136"/>
    <w:multiLevelType w:val="multilevel"/>
    <w:tmpl w:val="F5D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778D5"/>
    <w:multiLevelType w:val="multilevel"/>
    <w:tmpl w:val="8B5E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C476C"/>
    <w:multiLevelType w:val="multilevel"/>
    <w:tmpl w:val="60C4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45660"/>
    <w:multiLevelType w:val="multilevel"/>
    <w:tmpl w:val="AEDE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40534"/>
    <w:multiLevelType w:val="multilevel"/>
    <w:tmpl w:val="93C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276D4B"/>
    <w:multiLevelType w:val="multilevel"/>
    <w:tmpl w:val="2D04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4531D"/>
    <w:multiLevelType w:val="multilevel"/>
    <w:tmpl w:val="8BD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F716B8"/>
    <w:multiLevelType w:val="multilevel"/>
    <w:tmpl w:val="933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644244">
    <w:abstractNumId w:val="4"/>
  </w:num>
  <w:num w:numId="2" w16cid:durableId="1558929598">
    <w:abstractNumId w:val="1"/>
  </w:num>
  <w:num w:numId="3" w16cid:durableId="374429252">
    <w:abstractNumId w:val="5"/>
  </w:num>
  <w:num w:numId="4" w16cid:durableId="667176856">
    <w:abstractNumId w:val="2"/>
  </w:num>
  <w:num w:numId="5" w16cid:durableId="1055196957">
    <w:abstractNumId w:val="0"/>
  </w:num>
  <w:num w:numId="6" w16cid:durableId="318314519">
    <w:abstractNumId w:val="7"/>
  </w:num>
  <w:num w:numId="7" w16cid:durableId="469396680">
    <w:abstractNumId w:val="3"/>
  </w:num>
  <w:num w:numId="8" w16cid:durableId="757481290">
    <w:abstractNumId w:val="8"/>
  </w:num>
  <w:num w:numId="9" w16cid:durableId="132451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8"/>
    <w:rsid w:val="00150D1B"/>
    <w:rsid w:val="00182827"/>
    <w:rsid w:val="001A7892"/>
    <w:rsid w:val="001E6C08"/>
    <w:rsid w:val="002B428C"/>
    <w:rsid w:val="00302EB2"/>
    <w:rsid w:val="003655FB"/>
    <w:rsid w:val="003B78A0"/>
    <w:rsid w:val="003C420B"/>
    <w:rsid w:val="00440C6F"/>
    <w:rsid w:val="004D4F2C"/>
    <w:rsid w:val="004F1BEC"/>
    <w:rsid w:val="00503439"/>
    <w:rsid w:val="005042D8"/>
    <w:rsid w:val="00530381"/>
    <w:rsid w:val="005A394C"/>
    <w:rsid w:val="006163BE"/>
    <w:rsid w:val="00620E15"/>
    <w:rsid w:val="0064166F"/>
    <w:rsid w:val="00692B72"/>
    <w:rsid w:val="006B5DA2"/>
    <w:rsid w:val="007206B5"/>
    <w:rsid w:val="00771364"/>
    <w:rsid w:val="0096060E"/>
    <w:rsid w:val="009900EC"/>
    <w:rsid w:val="009B215E"/>
    <w:rsid w:val="009C3BBA"/>
    <w:rsid w:val="00A92365"/>
    <w:rsid w:val="00A961FD"/>
    <w:rsid w:val="00AA3376"/>
    <w:rsid w:val="00AD26D8"/>
    <w:rsid w:val="00AD2E55"/>
    <w:rsid w:val="00AD4178"/>
    <w:rsid w:val="00B252D8"/>
    <w:rsid w:val="00B35CF1"/>
    <w:rsid w:val="00BD051B"/>
    <w:rsid w:val="00C060E2"/>
    <w:rsid w:val="00C15F7F"/>
    <w:rsid w:val="00C53D1B"/>
    <w:rsid w:val="00C61C95"/>
    <w:rsid w:val="00C62950"/>
    <w:rsid w:val="00C739AB"/>
    <w:rsid w:val="00CA36AA"/>
    <w:rsid w:val="00D10A69"/>
    <w:rsid w:val="00D460DF"/>
    <w:rsid w:val="00D61605"/>
    <w:rsid w:val="00D84F3F"/>
    <w:rsid w:val="00D922A0"/>
    <w:rsid w:val="00DA2CCD"/>
    <w:rsid w:val="00DA5C2D"/>
    <w:rsid w:val="00DC70FB"/>
    <w:rsid w:val="00DF108D"/>
    <w:rsid w:val="00EB6651"/>
    <w:rsid w:val="00EF3887"/>
    <w:rsid w:val="00FE14F6"/>
    <w:rsid w:val="00FE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6EEA7"/>
  <w15:chartTrackingRefBased/>
  <w15:docId w15:val="{E85E4895-53A7-234A-B7EC-E14A86CC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6D8"/>
    <w:rPr>
      <w:rFonts w:eastAsiaTheme="majorEastAsia" w:cstheme="majorBidi"/>
      <w:color w:val="272727" w:themeColor="text1" w:themeTint="D8"/>
    </w:rPr>
  </w:style>
  <w:style w:type="paragraph" w:styleId="Title">
    <w:name w:val="Title"/>
    <w:basedOn w:val="Normal"/>
    <w:next w:val="Normal"/>
    <w:link w:val="TitleChar"/>
    <w:uiPriority w:val="10"/>
    <w:qFormat/>
    <w:rsid w:val="00AD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6D8"/>
    <w:pPr>
      <w:spacing w:before="160"/>
      <w:jc w:val="center"/>
    </w:pPr>
    <w:rPr>
      <w:i/>
      <w:iCs/>
      <w:color w:val="404040" w:themeColor="text1" w:themeTint="BF"/>
    </w:rPr>
  </w:style>
  <w:style w:type="character" w:customStyle="1" w:styleId="QuoteChar">
    <w:name w:val="Quote Char"/>
    <w:basedOn w:val="DefaultParagraphFont"/>
    <w:link w:val="Quote"/>
    <w:uiPriority w:val="29"/>
    <w:rsid w:val="00AD26D8"/>
    <w:rPr>
      <w:i/>
      <w:iCs/>
      <w:color w:val="404040" w:themeColor="text1" w:themeTint="BF"/>
    </w:rPr>
  </w:style>
  <w:style w:type="paragraph" w:styleId="ListParagraph">
    <w:name w:val="List Paragraph"/>
    <w:basedOn w:val="Normal"/>
    <w:uiPriority w:val="34"/>
    <w:qFormat/>
    <w:rsid w:val="00AD26D8"/>
    <w:pPr>
      <w:ind w:left="720"/>
      <w:contextualSpacing/>
    </w:pPr>
  </w:style>
  <w:style w:type="character" w:styleId="IntenseEmphasis">
    <w:name w:val="Intense Emphasis"/>
    <w:basedOn w:val="DefaultParagraphFont"/>
    <w:uiPriority w:val="21"/>
    <w:qFormat/>
    <w:rsid w:val="00AD26D8"/>
    <w:rPr>
      <w:i/>
      <w:iCs/>
      <w:color w:val="0F4761" w:themeColor="accent1" w:themeShade="BF"/>
    </w:rPr>
  </w:style>
  <w:style w:type="paragraph" w:styleId="IntenseQuote">
    <w:name w:val="Intense Quote"/>
    <w:basedOn w:val="Normal"/>
    <w:next w:val="Normal"/>
    <w:link w:val="IntenseQuoteChar"/>
    <w:uiPriority w:val="30"/>
    <w:qFormat/>
    <w:rsid w:val="00AD2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6D8"/>
    <w:rPr>
      <w:i/>
      <w:iCs/>
      <w:color w:val="0F4761" w:themeColor="accent1" w:themeShade="BF"/>
    </w:rPr>
  </w:style>
  <w:style w:type="character" w:styleId="IntenseReference">
    <w:name w:val="Intense Reference"/>
    <w:basedOn w:val="DefaultParagraphFont"/>
    <w:uiPriority w:val="32"/>
    <w:qFormat/>
    <w:rsid w:val="00AD26D8"/>
    <w:rPr>
      <w:b/>
      <w:bCs/>
      <w:smallCaps/>
      <w:color w:val="0F4761" w:themeColor="accent1" w:themeShade="BF"/>
      <w:spacing w:val="5"/>
    </w:rPr>
  </w:style>
  <w:style w:type="paragraph" w:styleId="Header">
    <w:name w:val="header"/>
    <w:basedOn w:val="Normal"/>
    <w:link w:val="HeaderChar"/>
    <w:uiPriority w:val="99"/>
    <w:unhideWhenUsed/>
    <w:rsid w:val="00AD2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D8"/>
  </w:style>
  <w:style w:type="paragraph" w:styleId="Footer">
    <w:name w:val="footer"/>
    <w:basedOn w:val="Normal"/>
    <w:link w:val="FooterChar"/>
    <w:uiPriority w:val="99"/>
    <w:unhideWhenUsed/>
    <w:rsid w:val="00AD2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D8"/>
  </w:style>
  <w:style w:type="character" w:styleId="Hyperlink">
    <w:name w:val="Hyperlink"/>
    <w:basedOn w:val="DefaultParagraphFont"/>
    <w:uiPriority w:val="99"/>
    <w:unhideWhenUsed/>
    <w:rsid w:val="00C62950"/>
    <w:rPr>
      <w:color w:val="467886" w:themeColor="hyperlink"/>
      <w:u w:val="single"/>
    </w:rPr>
  </w:style>
  <w:style w:type="character" w:styleId="UnresolvedMention">
    <w:name w:val="Unresolved Mention"/>
    <w:basedOn w:val="DefaultParagraphFont"/>
    <w:uiPriority w:val="99"/>
    <w:semiHidden/>
    <w:unhideWhenUsed/>
    <w:rsid w:val="00C62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2417">
      <w:bodyDiv w:val="1"/>
      <w:marLeft w:val="0"/>
      <w:marRight w:val="0"/>
      <w:marTop w:val="0"/>
      <w:marBottom w:val="0"/>
      <w:divBdr>
        <w:top w:val="none" w:sz="0" w:space="0" w:color="auto"/>
        <w:left w:val="none" w:sz="0" w:space="0" w:color="auto"/>
        <w:bottom w:val="none" w:sz="0" w:space="0" w:color="auto"/>
        <w:right w:val="none" w:sz="0" w:space="0" w:color="auto"/>
      </w:divBdr>
      <w:divsChild>
        <w:div w:id="565184257">
          <w:marLeft w:val="0"/>
          <w:marRight w:val="0"/>
          <w:marTop w:val="0"/>
          <w:marBottom w:val="0"/>
          <w:divBdr>
            <w:top w:val="none" w:sz="0" w:space="0" w:color="auto"/>
            <w:left w:val="none" w:sz="0" w:space="0" w:color="auto"/>
            <w:bottom w:val="none" w:sz="0" w:space="0" w:color="auto"/>
            <w:right w:val="none" w:sz="0" w:space="0" w:color="auto"/>
          </w:divBdr>
          <w:divsChild>
            <w:div w:id="1940672172">
              <w:marLeft w:val="0"/>
              <w:marRight w:val="0"/>
              <w:marTop w:val="0"/>
              <w:marBottom w:val="0"/>
              <w:divBdr>
                <w:top w:val="none" w:sz="0" w:space="0" w:color="auto"/>
                <w:left w:val="none" w:sz="0" w:space="0" w:color="auto"/>
                <w:bottom w:val="none" w:sz="0" w:space="0" w:color="auto"/>
                <w:right w:val="none" w:sz="0" w:space="0" w:color="auto"/>
              </w:divBdr>
            </w:div>
            <w:div w:id="796334511">
              <w:marLeft w:val="0"/>
              <w:marRight w:val="0"/>
              <w:marTop w:val="0"/>
              <w:marBottom w:val="0"/>
              <w:divBdr>
                <w:top w:val="none" w:sz="0" w:space="0" w:color="auto"/>
                <w:left w:val="none" w:sz="0" w:space="0" w:color="auto"/>
                <w:bottom w:val="none" w:sz="0" w:space="0" w:color="auto"/>
                <w:right w:val="none" w:sz="0" w:space="0" w:color="auto"/>
              </w:divBdr>
            </w:div>
            <w:div w:id="1457529830">
              <w:marLeft w:val="0"/>
              <w:marRight w:val="0"/>
              <w:marTop w:val="0"/>
              <w:marBottom w:val="0"/>
              <w:divBdr>
                <w:top w:val="none" w:sz="0" w:space="0" w:color="auto"/>
                <w:left w:val="none" w:sz="0" w:space="0" w:color="auto"/>
                <w:bottom w:val="none" w:sz="0" w:space="0" w:color="auto"/>
                <w:right w:val="none" w:sz="0" w:space="0" w:color="auto"/>
              </w:divBdr>
            </w:div>
            <w:div w:id="948244203">
              <w:marLeft w:val="0"/>
              <w:marRight w:val="0"/>
              <w:marTop w:val="0"/>
              <w:marBottom w:val="0"/>
              <w:divBdr>
                <w:top w:val="none" w:sz="0" w:space="0" w:color="auto"/>
                <w:left w:val="none" w:sz="0" w:space="0" w:color="auto"/>
                <w:bottom w:val="none" w:sz="0" w:space="0" w:color="auto"/>
                <w:right w:val="none" w:sz="0" w:space="0" w:color="auto"/>
              </w:divBdr>
            </w:div>
            <w:div w:id="1473215152">
              <w:marLeft w:val="0"/>
              <w:marRight w:val="0"/>
              <w:marTop w:val="0"/>
              <w:marBottom w:val="0"/>
              <w:divBdr>
                <w:top w:val="none" w:sz="0" w:space="0" w:color="auto"/>
                <w:left w:val="none" w:sz="0" w:space="0" w:color="auto"/>
                <w:bottom w:val="none" w:sz="0" w:space="0" w:color="auto"/>
                <w:right w:val="none" w:sz="0" w:space="0" w:color="auto"/>
              </w:divBdr>
            </w:div>
            <w:div w:id="1720740446">
              <w:marLeft w:val="0"/>
              <w:marRight w:val="0"/>
              <w:marTop w:val="0"/>
              <w:marBottom w:val="0"/>
              <w:divBdr>
                <w:top w:val="none" w:sz="0" w:space="0" w:color="auto"/>
                <w:left w:val="none" w:sz="0" w:space="0" w:color="auto"/>
                <w:bottom w:val="none" w:sz="0" w:space="0" w:color="auto"/>
                <w:right w:val="none" w:sz="0" w:space="0" w:color="auto"/>
              </w:divBdr>
            </w:div>
            <w:div w:id="1178811436">
              <w:marLeft w:val="0"/>
              <w:marRight w:val="0"/>
              <w:marTop w:val="0"/>
              <w:marBottom w:val="0"/>
              <w:divBdr>
                <w:top w:val="none" w:sz="0" w:space="0" w:color="auto"/>
                <w:left w:val="none" w:sz="0" w:space="0" w:color="auto"/>
                <w:bottom w:val="none" w:sz="0" w:space="0" w:color="auto"/>
                <w:right w:val="none" w:sz="0" w:space="0" w:color="auto"/>
              </w:divBdr>
            </w:div>
            <w:div w:id="13384759">
              <w:marLeft w:val="0"/>
              <w:marRight w:val="0"/>
              <w:marTop w:val="0"/>
              <w:marBottom w:val="0"/>
              <w:divBdr>
                <w:top w:val="none" w:sz="0" w:space="0" w:color="auto"/>
                <w:left w:val="none" w:sz="0" w:space="0" w:color="auto"/>
                <w:bottom w:val="none" w:sz="0" w:space="0" w:color="auto"/>
                <w:right w:val="none" w:sz="0" w:space="0" w:color="auto"/>
              </w:divBdr>
            </w:div>
            <w:div w:id="870072010">
              <w:marLeft w:val="0"/>
              <w:marRight w:val="0"/>
              <w:marTop w:val="0"/>
              <w:marBottom w:val="0"/>
              <w:divBdr>
                <w:top w:val="none" w:sz="0" w:space="0" w:color="auto"/>
                <w:left w:val="none" w:sz="0" w:space="0" w:color="auto"/>
                <w:bottom w:val="none" w:sz="0" w:space="0" w:color="auto"/>
                <w:right w:val="none" w:sz="0" w:space="0" w:color="auto"/>
              </w:divBdr>
            </w:div>
            <w:div w:id="1556353797">
              <w:marLeft w:val="0"/>
              <w:marRight w:val="0"/>
              <w:marTop w:val="0"/>
              <w:marBottom w:val="0"/>
              <w:divBdr>
                <w:top w:val="none" w:sz="0" w:space="0" w:color="auto"/>
                <w:left w:val="none" w:sz="0" w:space="0" w:color="auto"/>
                <w:bottom w:val="none" w:sz="0" w:space="0" w:color="auto"/>
                <w:right w:val="none" w:sz="0" w:space="0" w:color="auto"/>
              </w:divBdr>
            </w:div>
            <w:div w:id="582028781">
              <w:marLeft w:val="0"/>
              <w:marRight w:val="0"/>
              <w:marTop w:val="0"/>
              <w:marBottom w:val="0"/>
              <w:divBdr>
                <w:top w:val="none" w:sz="0" w:space="0" w:color="auto"/>
                <w:left w:val="none" w:sz="0" w:space="0" w:color="auto"/>
                <w:bottom w:val="none" w:sz="0" w:space="0" w:color="auto"/>
                <w:right w:val="none" w:sz="0" w:space="0" w:color="auto"/>
              </w:divBdr>
            </w:div>
            <w:div w:id="1577352218">
              <w:marLeft w:val="0"/>
              <w:marRight w:val="0"/>
              <w:marTop w:val="0"/>
              <w:marBottom w:val="0"/>
              <w:divBdr>
                <w:top w:val="none" w:sz="0" w:space="0" w:color="auto"/>
                <w:left w:val="none" w:sz="0" w:space="0" w:color="auto"/>
                <w:bottom w:val="none" w:sz="0" w:space="0" w:color="auto"/>
                <w:right w:val="none" w:sz="0" w:space="0" w:color="auto"/>
              </w:divBdr>
            </w:div>
            <w:div w:id="841819127">
              <w:marLeft w:val="0"/>
              <w:marRight w:val="0"/>
              <w:marTop w:val="0"/>
              <w:marBottom w:val="0"/>
              <w:divBdr>
                <w:top w:val="none" w:sz="0" w:space="0" w:color="auto"/>
                <w:left w:val="none" w:sz="0" w:space="0" w:color="auto"/>
                <w:bottom w:val="none" w:sz="0" w:space="0" w:color="auto"/>
                <w:right w:val="none" w:sz="0" w:space="0" w:color="auto"/>
              </w:divBdr>
            </w:div>
            <w:div w:id="796989133">
              <w:marLeft w:val="0"/>
              <w:marRight w:val="0"/>
              <w:marTop w:val="0"/>
              <w:marBottom w:val="0"/>
              <w:divBdr>
                <w:top w:val="none" w:sz="0" w:space="0" w:color="auto"/>
                <w:left w:val="none" w:sz="0" w:space="0" w:color="auto"/>
                <w:bottom w:val="none" w:sz="0" w:space="0" w:color="auto"/>
                <w:right w:val="none" w:sz="0" w:space="0" w:color="auto"/>
              </w:divBdr>
            </w:div>
            <w:div w:id="943725710">
              <w:marLeft w:val="0"/>
              <w:marRight w:val="0"/>
              <w:marTop w:val="0"/>
              <w:marBottom w:val="0"/>
              <w:divBdr>
                <w:top w:val="none" w:sz="0" w:space="0" w:color="auto"/>
                <w:left w:val="none" w:sz="0" w:space="0" w:color="auto"/>
                <w:bottom w:val="none" w:sz="0" w:space="0" w:color="auto"/>
                <w:right w:val="none" w:sz="0" w:space="0" w:color="auto"/>
              </w:divBdr>
            </w:div>
            <w:div w:id="288975855">
              <w:marLeft w:val="0"/>
              <w:marRight w:val="0"/>
              <w:marTop w:val="0"/>
              <w:marBottom w:val="0"/>
              <w:divBdr>
                <w:top w:val="none" w:sz="0" w:space="0" w:color="auto"/>
                <w:left w:val="none" w:sz="0" w:space="0" w:color="auto"/>
                <w:bottom w:val="none" w:sz="0" w:space="0" w:color="auto"/>
                <w:right w:val="none" w:sz="0" w:space="0" w:color="auto"/>
              </w:divBdr>
            </w:div>
            <w:div w:id="1594557987">
              <w:marLeft w:val="0"/>
              <w:marRight w:val="0"/>
              <w:marTop w:val="0"/>
              <w:marBottom w:val="0"/>
              <w:divBdr>
                <w:top w:val="none" w:sz="0" w:space="0" w:color="auto"/>
                <w:left w:val="none" w:sz="0" w:space="0" w:color="auto"/>
                <w:bottom w:val="none" w:sz="0" w:space="0" w:color="auto"/>
                <w:right w:val="none" w:sz="0" w:space="0" w:color="auto"/>
              </w:divBdr>
            </w:div>
            <w:div w:id="1670984803">
              <w:marLeft w:val="0"/>
              <w:marRight w:val="0"/>
              <w:marTop w:val="0"/>
              <w:marBottom w:val="0"/>
              <w:divBdr>
                <w:top w:val="none" w:sz="0" w:space="0" w:color="auto"/>
                <w:left w:val="none" w:sz="0" w:space="0" w:color="auto"/>
                <w:bottom w:val="none" w:sz="0" w:space="0" w:color="auto"/>
                <w:right w:val="none" w:sz="0" w:space="0" w:color="auto"/>
              </w:divBdr>
            </w:div>
            <w:div w:id="1493907257">
              <w:marLeft w:val="0"/>
              <w:marRight w:val="0"/>
              <w:marTop w:val="0"/>
              <w:marBottom w:val="0"/>
              <w:divBdr>
                <w:top w:val="none" w:sz="0" w:space="0" w:color="auto"/>
                <w:left w:val="none" w:sz="0" w:space="0" w:color="auto"/>
                <w:bottom w:val="none" w:sz="0" w:space="0" w:color="auto"/>
                <w:right w:val="none" w:sz="0" w:space="0" w:color="auto"/>
              </w:divBdr>
            </w:div>
            <w:div w:id="706610367">
              <w:marLeft w:val="0"/>
              <w:marRight w:val="0"/>
              <w:marTop w:val="0"/>
              <w:marBottom w:val="0"/>
              <w:divBdr>
                <w:top w:val="none" w:sz="0" w:space="0" w:color="auto"/>
                <w:left w:val="none" w:sz="0" w:space="0" w:color="auto"/>
                <w:bottom w:val="none" w:sz="0" w:space="0" w:color="auto"/>
                <w:right w:val="none" w:sz="0" w:space="0" w:color="auto"/>
              </w:divBdr>
            </w:div>
          </w:divsChild>
        </w:div>
        <w:div w:id="1096050418">
          <w:marLeft w:val="0"/>
          <w:marRight w:val="0"/>
          <w:marTop w:val="0"/>
          <w:marBottom w:val="0"/>
          <w:divBdr>
            <w:top w:val="none" w:sz="0" w:space="0" w:color="auto"/>
            <w:left w:val="none" w:sz="0" w:space="0" w:color="auto"/>
            <w:bottom w:val="none" w:sz="0" w:space="0" w:color="auto"/>
            <w:right w:val="none" w:sz="0" w:space="0" w:color="auto"/>
          </w:divBdr>
        </w:div>
        <w:div w:id="173420006">
          <w:marLeft w:val="0"/>
          <w:marRight w:val="0"/>
          <w:marTop w:val="0"/>
          <w:marBottom w:val="0"/>
          <w:divBdr>
            <w:top w:val="none" w:sz="0" w:space="0" w:color="auto"/>
            <w:left w:val="none" w:sz="0" w:space="0" w:color="auto"/>
            <w:bottom w:val="none" w:sz="0" w:space="0" w:color="auto"/>
            <w:right w:val="none" w:sz="0" w:space="0" w:color="auto"/>
          </w:divBdr>
        </w:div>
        <w:div w:id="1719696390">
          <w:marLeft w:val="0"/>
          <w:marRight w:val="0"/>
          <w:marTop w:val="0"/>
          <w:marBottom w:val="0"/>
          <w:divBdr>
            <w:top w:val="none" w:sz="0" w:space="0" w:color="auto"/>
            <w:left w:val="none" w:sz="0" w:space="0" w:color="auto"/>
            <w:bottom w:val="none" w:sz="0" w:space="0" w:color="auto"/>
            <w:right w:val="none" w:sz="0" w:space="0" w:color="auto"/>
          </w:divBdr>
        </w:div>
      </w:divsChild>
    </w:div>
    <w:div w:id="962807870">
      <w:bodyDiv w:val="1"/>
      <w:marLeft w:val="0"/>
      <w:marRight w:val="0"/>
      <w:marTop w:val="0"/>
      <w:marBottom w:val="0"/>
      <w:divBdr>
        <w:top w:val="none" w:sz="0" w:space="0" w:color="auto"/>
        <w:left w:val="none" w:sz="0" w:space="0" w:color="auto"/>
        <w:bottom w:val="none" w:sz="0" w:space="0" w:color="auto"/>
        <w:right w:val="none" w:sz="0" w:space="0" w:color="auto"/>
      </w:divBdr>
    </w:div>
    <w:div w:id="1468013868">
      <w:bodyDiv w:val="1"/>
      <w:marLeft w:val="0"/>
      <w:marRight w:val="0"/>
      <w:marTop w:val="0"/>
      <w:marBottom w:val="0"/>
      <w:divBdr>
        <w:top w:val="none" w:sz="0" w:space="0" w:color="auto"/>
        <w:left w:val="none" w:sz="0" w:space="0" w:color="auto"/>
        <w:bottom w:val="none" w:sz="0" w:space="0" w:color="auto"/>
        <w:right w:val="none" w:sz="0" w:space="0" w:color="auto"/>
      </w:divBdr>
    </w:div>
    <w:div w:id="2111967888">
      <w:bodyDiv w:val="1"/>
      <w:marLeft w:val="0"/>
      <w:marRight w:val="0"/>
      <w:marTop w:val="0"/>
      <w:marBottom w:val="0"/>
      <w:divBdr>
        <w:top w:val="none" w:sz="0" w:space="0" w:color="auto"/>
        <w:left w:val="none" w:sz="0" w:space="0" w:color="auto"/>
        <w:bottom w:val="none" w:sz="0" w:space="0" w:color="auto"/>
        <w:right w:val="none" w:sz="0" w:space="0" w:color="auto"/>
      </w:divBdr>
      <w:divsChild>
        <w:div w:id="1422415149">
          <w:marLeft w:val="0"/>
          <w:marRight w:val="0"/>
          <w:marTop w:val="0"/>
          <w:marBottom w:val="0"/>
          <w:divBdr>
            <w:top w:val="none" w:sz="0" w:space="0" w:color="auto"/>
            <w:left w:val="none" w:sz="0" w:space="0" w:color="auto"/>
            <w:bottom w:val="none" w:sz="0" w:space="0" w:color="auto"/>
            <w:right w:val="none" w:sz="0" w:space="0" w:color="auto"/>
          </w:divBdr>
          <w:divsChild>
            <w:div w:id="238757630">
              <w:marLeft w:val="0"/>
              <w:marRight w:val="0"/>
              <w:marTop w:val="0"/>
              <w:marBottom w:val="0"/>
              <w:divBdr>
                <w:top w:val="none" w:sz="0" w:space="0" w:color="auto"/>
                <w:left w:val="none" w:sz="0" w:space="0" w:color="auto"/>
                <w:bottom w:val="none" w:sz="0" w:space="0" w:color="auto"/>
                <w:right w:val="none" w:sz="0" w:space="0" w:color="auto"/>
              </w:divBdr>
            </w:div>
            <w:div w:id="1947422616">
              <w:marLeft w:val="0"/>
              <w:marRight w:val="0"/>
              <w:marTop w:val="0"/>
              <w:marBottom w:val="0"/>
              <w:divBdr>
                <w:top w:val="none" w:sz="0" w:space="0" w:color="auto"/>
                <w:left w:val="none" w:sz="0" w:space="0" w:color="auto"/>
                <w:bottom w:val="none" w:sz="0" w:space="0" w:color="auto"/>
                <w:right w:val="none" w:sz="0" w:space="0" w:color="auto"/>
              </w:divBdr>
            </w:div>
            <w:div w:id="741177127">
              <w:marLeft w:val="0"/>
              <w:marRight w:val="0"/>
              <w:marTop w:val="0"/>
              <w:marBottom w:val="0"/>
              <w:divBdr>
                <w:top w:val="none" w:sz="0" w:space="0" w:color="auto"/>
                <w:left w:val="none" w:sz="0" w:space="0" w:color="auto"/>
                <w:bottom w:val="none" w:sz="0" w:space="0" w:color="auto"/>
                <w:right w:val="none" w:sz="0" w:space="0" w:color="auto"/>
              </w:divBdr>
            </w:div>
            <w:div w:id="1005592509">
              <w:marLeft w:val="0"/>
              <w:marRight w:val="0"/>
              <w:marTop w:val="0"/>
              <w:marBottom w:val="0"/>
              <w:divBdr>
                <w:top w:val="none" w:sz="0" w:space="0" w:color="auto"/>
                <w:left w:val="none" w:sz="0" w:space="0" w:color="auto"/>
                <w:bottom w:val="none" w:sz="0" w:space="0" w:color="auto"/>
                <w:right w:val="none" w:sz="0" w:space="0" w:color="auto"/>
              </w:divBdr>
            </w:div>
            <w:div w:id="685524705">
              <w:marLeft w:val="0"/>
              <w:marRight w:val="0"/>
              <w:marTop w:val="0"/>
              <w:marBottom w:val="0"/>
              <w:divBdr>
                <w:top w:val="none" w:sz="0" w:space="0" w:color="auto"/>
                <w:left w:val="none" w:sz="0" w:space="0" w:color="auto"/>
                <w:bottom w:val="none" w:sz="0" w:space="0" w:color="auto"/>
                <w:right w:val="none" w:sz="0" w:space="0" w:color="auto"/>
              </w:divBdr>
            </w:div>
            <w:div w:id="1256212193">
              <w:marLeft w:val="0"/>
              <w:marRight w:val="0"/>
              <w:marTop w:val="0"/>
              <w:marBottom w:val="0"/>
              <w:divBdr>
                <w:top w:val="none" w:sz="0" w:space="0" w:color="auto"/>
                <w:left w:val="none" w:sz="0" w:space="0" w:color="auto"/>
                <w:bottom w:val="none" w:sz="0" w:space="0" w:color="auto"/>
                <w:right w:val="none" w:sz="0" w:space="0" w:color="auto"/>
              </w:divBdr>
            </w:div>
            <w:div w:id="879786730">
              <w:marLeft w:val="0"/>
              <w:marRight w:val="0"/>
              <w:marTop w:val="0"/>
              <w:marBottom w:val="0"/>
              <w:divBdr>
                <w:top w:val="none" w:sz="0" w:space="0" w:color="auto"/>
                <w:left w:val="none" w:sz="0" w:space="0" w:color="auto"/>
                <w:bottom w:val="none" w:sz="0" w:space="0" w:color="auto"/>
                <w:right w:val="none" w:sz="0" w:space="0" w:color="auto"/>
              </w:divBdr>
            </w:div>
            <w:div w:id="471025210">
              <w:marLeft w:val="0"/>
              <w:marRight w:val="0"/>
              <w:marTop w:val="0"/>
              <w:marBottom w:val="0"/>
              <w:divBdr>
                <w:top w:val="none" w:sz="0" w:space="0" w:color="auto"/>
                <w:left w:val="none" w:sz="0" w:space="0" w:color="auto"/>
                <w:bottom w:val="none" w:sz="0" w:space="0" w:color="auto"/>
                <w:right w:val="none" w:sz="0" w:space="0" w:color="auto"/>
              </w:divBdr>
            </w:div>
            <w:div w:id="954826466">
              <w:marLeft w:val="0"/>
              <w:marRight w:val="0"/>
              <w:marTop w:val="0"/>
              <w:marBottom w:val="0"/>
              <w:divBdr>
                <w:top w:val="none" w:sz="0" w:space="0" w:color="auto"/>
                <w:left w:val="none" w:sz="0" w:space="0" w:color="auto"/>
                <w:bottom w:val="none" w:sz="0" w:space="0" w:color="auto"/>
                <w:right w:val="none" w:sz="0" w:space="0" w:color="auto"/>
              </w:divBdr>
            </w:div>
            <w:div w:id="1254631152">
              <w:marLeft w:val="0"/>
              <w:marRight w:val="0"/>
              <w:marTop w:val="0"/>
              <w:marBottom w:val="0"/>
              <w:divBdr>
                <w:top w:val="none" w:sz="0" w:space="0" w:color="auto"/>
                <w:left w:val="none" w:sz="0" w:space="0" w:color="auto"/>
                <w:bottom w:val="none" w:sz="0" w:space="0" w:color="auto"/>
                <w:right w:val="none" w:sz="0" w:space="0" w:color="auto"/>
              </w:divBdr>
            </w:div>
            <w:div w:id="1604873823">
              <w:marLeft w:val="0"/>
              <w:marRight w:val="0"/>
              <w:marTop w:val="0"/>
              <w:marBottom w:val="0"/>
              <w:divBdr>
                <w:top w:val="none" w:sz="0" w:space="0" w:color="auto"/>
                <w:left w:val="none" w:sz="0" w:space="0" w:color="auto"/>
                <w:bottom w:val="none" w:sz="0" w:space="0" w:color="auto"/>
                <w:right w:val="none" w:sz="0" w:space="0" w:color="auto"/>
              </w:divBdr>
            </w:div>
            <w:div w:id="1927836017">
              <w:marLeft w:val="0"/>
              <w:marRight w:val="0"/>
              <w:marTop w:val="0"/>
              <w:marBottom w:val="0"/>
              <w:divBdr>
                <w:top w:val="none" w:sz="0" w:space="0" w:color="auto"/>
                <w:left w:val="none" w:sz="0" w:space="0" w:color="auto"/>
                <w:bottom w:val="none" w:sz="0" w:space="0" w:color="auto"/>
                <w:right w:val="none" w:sz="0" w:space="0" w:color="auto"/>
              </w:divBdr>
            </w:div>
            <w:div w:id="927301189">
              <w:marLeft w:val="0"/>
              <w:marRight w:val="0"/>
              <w:marTop w:val="0"/>
              <w:marBottom w:val="0"/>
              <w:divBdr>
                <w:top w:val="none" w:sz="0" w:space="0" w:color="auto"/>
                <w:left w:val="none" w:sz="0" w:space="0" w:color="auto"/>
                <w:bottom w:val="none" w:sz="0" w:space="0" w:color="auto"/>
                <w:right w:val="none" w:sz="0" w:space="0" w:color="auto"/>
              </w:divBdr>
            </w:div>
            <w:div w:id="21441244">
              <w:marLeft w:val="0"/>
              <w:marRight w:val="0"/>
              <w:marTop w:val="0"/>
              <w:marBottom w:val="0"/>
              <w:divBdr>
                <w:top w:val="none" w:sz="0" w:space="0" w:color="auto"/>
                <w:left w:val="none" w:sz="0" w:space="0" w:color="auto"/>
                <w:bottom w:val="none" w:sz="0" w:space="0" w:color="auto"/>
                <w:right w:val="none" w:sz="0" w:space="0" w:color="auto"/>
              </w:divBdr>
            </w:div>
            <w:div w:id="1374697171">
              <w:marLeft w:val="0"/>
              <w:marRight w:val="0"/>
              <w:marTop w:val="0"/>
              <w:marBottom w:val="0"/>
              <w:divBdr>
                <w:top w:val="none" w:sz="0" w:space="0" w:color="auto"/>
                <w:left w:val="none" w:sz="0" w:space="0" w:color="auto"/>
                <w:bottom w:val="none" w:sz="0" w:space="0" w:color="auto"/>
                <w:right w:val="none" w:sz="0" w:space="0" w:color="auto"/>
              </w:divBdr>
            </w:div>
            <w:div w:id="2028558866">
              <w:marLeft w:val="0"/>
              <w:marRight w:val="0"/>
              <w:marTop w:val="0"/>
              <w:marBottom w:val="0"/>
              <w:divBdr>
                <w:top w:val="none" w:sz="0" w:space="0" w:color="auto"/>
                <w:left w:val="none" w:sz="0" w:space="0" w:color="auto"/>
                <w:bottom w:val="none" w:sz="0" w:space="0" w:color="auto"/>
                <w:right w:val="none" w:sz="0" w:space="0" w:color="auto"/>
              </w:divBdr>
            </w:div>
            <w:div w:id="1069764873">
              <w:marLeft w:val="0"/>
              <w:marRight w:val="0"/>
              <w:marTop w:val="0"/>
              <w:marBottom w:val="0"/>
              <w:divBdr>
                <w:top w:val="none" w:sz="0" w:space="0" w:color="auto"/>
                <w:left w:val="none" w:sz="0" w:space="0" w:color="auto"/>
                <w:bottom w:val="none" w:sz="0" w:space="0" w:color="auto"/>
                <w:right w:val="none" w:sz="0" w:space="0" w:color="auto"/>
              </w:divBdr>
            </w:div>
            <w:div w:id="1808548610">
              <w:marLeft w:val="0"/>
              <w:marRight w:val="0"/>
              <w:marTop w:val="0"/>
              <w:marBottom w:val="0"/>
              <w:divBdr>
                <w:top w:val="none" w:sz="0" w:space="0" w:color="auto"/>
                <w:left w:val="none" w:sz="0" w:space="0" w:color="auto"/>
                <w:bottom w:val="none" w:sz="0" w:space="0" w:color="auto"/>
                <w:right w:val="none" w:sz="0" w:space="0" w:color="auto"/>
              </w:divBdr>
            </w:div>
            <w:div w:id="748040807">
              <w:marLeft w:val="0"/>
              <w:marRight w:val="0"/>
              <w:marTop w:val="0"/>
              <w:marBottom w:val="0"/>
              <w:divBdr>
                <w:top w:val="none" w:sz="0" w:space="0" w:color="auto"/>
                <w:left w:val="none" w:sz="0" w:space="0" w:color="auto"/>
                <w:bottom w:val="none" w:sz="0" w:space="0" w:color="auto"/>
                <w:right w:val="none" w:sz="0" w:space="0" w:color="auto"/>
              </w:divBdr>
            </w:div>
            <w:div w:id="941185169">
              <w:marLeft w:val="0"/>
              <w:marRight w:val="0"/>
              <w:marTop w:val="0"/>
              <w:marBottom w:val="0"/>
              <w:divBdr>
                <w:top w:val="none" w:sz="0" w:space="0" w:color="auto"/>
                <w:left w:val="none" w:sz="0" w:space="0" w:color="auto"/>
                <w:bottom w:val="none" w:sz="0" w:space="0" w:color="auto"/>
                <w:right w:val="none" w:sz="0" w:space="0" w:color="auto"/>
              </w:divBdr>
            </w:div>
          </w:divsChild>
        </w:div>
        <w:div w:id="1108312033">
          <w:marLeft w:val="0"/>
          <w:marRight w:val="0"/>
          <w:marTop w:val="0"/>
          <w:marBottom w:val="0"/>
          <w:divBdr>
            <w:top w:val="none" w:sz="0" w:space="0" w:color="auto"/>
            <w:left w:val="none" w:sz="0" w:space="0" w:color="auto"/>
            <w:bottom w:val="none" w:sz="0" w:space="0" w:color="auto"/>
            <w:right w:val="none" w:sz="0" w:space="0" w:color="auto"/>
          </w:divBdr>
        </w:div>
        <w:div w:id="2126927379">
          <w:marLeft w:val="0"/>
          <w:marRight w:val="0"/>
          <w:marTop w:val="0"/>
          <w:marBottom w:val="0"/>
          <w:divBdr>
            <w:top w:val="none" w:sz="0" w:space="0" w:color="auto"/>
            <w:left w:val="none" w:sz="0" w:space="0" w:color="auto"/>
            <w:bottom w:val="none" w:sz="0" w:space="0" w:color="auto"/>
            <w:right w:val="none" w:sz="0" w:space="0" w:color="auto"/>
          </w:divBdr>
        </w:div>
        <w:div w:id="118255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mccain1@ebrschoo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 Hilliard</dc:creator>
  <cp:keywords/>
  <dc:description/>
  <cp:lastModifiedBy>Terry J. Robinson</cp:lastModifiedBy>
  <cp:revision>19</cp:revision>
  <dcterms:created xsi:type="dcterms:W3CDTF">2024-02-16T17:32:00Z</dcterms:created>
  <dcterms:modified xsi:type="dcterms:W3CDTF">2025-08-12T20:28:00Z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d6fbb81c4004dcbd7837d46d49642c67624334dff783a2d3f0d52c5aba7425e6</vt:lpwstr>
  </property>
</Properties>
</file>